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0" w:rsidRDefault="009F1DF0">
      <w:pPr>
        <w:pStyle w:val="LTGrundtext"/>
        <w:spacing w:before="0" w:after="1080" w:line="160" w:lineRule="exact"/>
        <w:rPr>
          <w:sz w:val="16"/>
        </w:rPr>
      </w:pPr>
      <w:bookmarkStart w:id="0" w:name="_GoBack"/>
      <w:bookmarkEnd w:id="0"/>
    </w:p>
    <w:p w:rsidR="009F1DF0" w:rsidRDefault="009F1DF0" w:rsidP="000C6FF6">
      <w:pPr>
        <w:pStyle w:val="LTTitel"/>
        <w:sectPr w:rsidR="009F1DF0" w:rsidSect="00494EF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4" w:right="2665" w:bottom="1531" w:left="3005" w:header="1134" w:footer="567" w:gutter="0"/>
          <w:cols w:sep="1" w:space="340"/>
          <w:titlePg/>
          <w:docGrid w:linePitch="272"/>
        </w:sectPr>
      </w:pPr>
    </w:p>
    <w:p w:rsidR="00F84BC8" w:rsidRDefault="00F84BC8" w:rsidP="00F84BC8">
      <w:pPr>
        <w:pStyle w:val="LTTitel"/>
      </w:pPr>
      <w:bookmarkStart w:id="8" w:name="Titel"/>
      <w:bookmarkStart w:id="9" w:name="Kopf"/>
      <w:r>
        <w:lastRenderedPageBreak/>
        <w:t>Änderungsantrag</w:t>
      </w:r>
    </w:p>
    <w:p w:rsidR="00F84BC8" w:rsidRPr="00F84BC8" w:rsidRDefault="00F84BC8" w:rsidP="004677BE">
      <w:pPr>
        <w:pStyle w:val="LTGrundtext"/>
        <w:suppressAutoHyphens/>
        <w:jc w:val="both"/>
      </w:pPr>
      <w:bookmarkStart w:id="10" w:name="Initiatoren"/>
      <w:bookmarkEnd w:id="8"/>
      <w:r>
        <w:t xml:space="preserve">der Abgeordneten </w:t>
      </w:r>
      <w:r>
        <w:rPr>
          <w:b/>
        </w:rPr>
        <w:t>Margarete Bause, Ludwig Hartmann, Claudia</w:t>
      </w:r>
      <w:r w:rsidR="004677BE">
        <w:rPr>
          <w:b/>
        </w:rPr>
        <w:t xml:space="preserve"> </w:t>
      </w:r>
      <w:r>
        <w:rPr>
          <w:b/>
        </w:rPr>
        <w:t>Stamm, Thomas Mütze, Thomas Gehring, Ulrike Gote, Verena Os</w:t>
      </w:r>
      <w:r w:rsidR="004677BE">
        <w:rPr>
          <w:b/>
        </w:rPr>
        <w:softHyphen/>
      </w:r>
      <w:r>
        <w:rPr>
          <w:b/>
        </w:rPr>
        <w:t>gyan, Katharina Schulze, Kerstin Celina, Ulrich Leiner, Christine</w:t>
      </w:r>
      <w:r w:rsidR="004677BE">
        <w:rPr>
          <w:b/>
        </w:rPr>
        <w:t xml:space="preserve"> </w:t>
      </w:r>
      <w:r>
        <w:rPr>
          <w:b/>
        </w:rPr>
        <w:t>Kamm</w:t>
      </w:r>
      <w:r>
        <w:t xml:space="preserve"> und </w:t>
      </w:r>
      <w:r>
        <w:rPr>
          <w:b/>
        </w:rPr>
        <w:t>Fraktion (BÜNDNIS 90/DIE GRÜNEN)</w:t>
      </w:r>
    </w:p>
    <w:p w:rsidR="00F84BC8" w:rsidRPr="00F84BC8" w:rsidRDefault="00F84BC8" w:rsidP="004677BE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b/>
          <w:bCs/>
          <w:szCs w:val="16"/>
        </w:rPr>
      </w:pPr>
      <w:bookmarkStart w:id="11" w:name="Betreff"/>
      <w:bookmarkEnd w:id="10"/>
      <w:r w:rsidRPr="00F84BC8">
        <w:rPr>
          <w:rFonts w:ascii="Arial" w:hAnsi="Arial" w:cs="Arial"/>
          <w:b/>
          <w:bCs/>
          <w:szCs w:val="16"/>
        </w:rPr>
        <w:t>Haushaltsplan 2015/2016;</w:t>
      </w:r>
    </w:p>
    <w:p w:rsidR="00F84BC8" w:rsidRPr="00F84BC8" w:rsidRDefault="004677BE" w:rsidP="004677BE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>hier:</w:t>
      </w:r>
      <w:r>
        <w:rPr>
          <w:rFonts w:ascii="Arial" w:hAnsi="Arial" w:cs="Arial"/>
          <w:b/>
          <w:bCs/>
          <w:szCs w:val="16"/>
        </w:rPr>
        <w:tab/>
      </w:r>
      <w:r w:rsidR="00F84BC8" w:rsidRPr="00F84BC8">
        <w:rPr>
          <w:rFonts w:ascii="Arial" w:hAnsi="Arial" w:cs="Arial"/>
          <w:b/>
          <w:bCs/>
          <w:szCs w:val="16"/>
        </w:rPr>
        <w:t>Schulprofil Inklusion für Schulen in freier Trägerschaft</w:t>
      </w:r>
    </w:p>
    <w:p w:rsidR="00F84BC8" w:rsidRPr="00F84BC8" w:rsidRDefault="004677BE" w:rsidP="004677BE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ab/>
      </w:r>
      <w:r w:rsidR="00F84BC8" w:rsidRPr="00F84BC8">
        <w:rPr>
          <w:rFonts w:ascii="Arial" w:hAnsi="Arial" w:cs="Arial"/>
          <w:b/>
          <w:bCs/>
          <w:szCs w:val="16"/>
        </w:rPr>
        <w:t>(Kap. 05 03 neue TG)</w:t>
      </w:r>
    </w:p>
    <w:p w:rsidR="00F84BC8" w:rsidRDefault="00F84BC8">
      <w:pPr>
        <w:pStyle w:val="LTGrundtext"/>
        <w:spacing w:before="240" w:after="360"/>
      </w:pPr>
      <w:bookmarkStart w:id="12" w:name="Hauptteil"/>
      <w:bookmarkStart w:id="13" w:name="Text"/>
      <w:bookmarkEnd w:id="9"/>
      <w:bookmarkEnd w:id="11"/>
      <w:r>
        <w:t>Der Landtag wolle beschließen:</w:t>
      </w:r>
    </w:p>
    <w:p w:rsidR="004677BE" w:rsidRDefault="00F84BC8" w:rsidP="004677BE">
      <w:pPr>
        <w:pStyle w:val="LTGrundtext"/>
        <w:jc w:val="both"/>
      </w:pPr>
      <w:r>
        <w:t>Im Entwurf des Doppelhaushalts 2015/2016 werden folgende Änd</w:t>
      </w:r>
      <w:r>
        <w:t>e</w:t>
      </w:r>
      <w:r>
        <w:t xml:space="preserve">rungen vorgenommen: </w:t>
      </w:r>
    </w:p>
    <w:p w:rsidR="00FB78B1" w:rsidRDefault="00F84BC8" w:rsidP="004677BE">
      <w:pPr>
        <w:pStyle w:val="LTGrundtext"/>
        <w:jc w:val="both"/>
      </w:pPr>
      <w:r>
        <w:t>In Kap. 05 03 wird</w:t>
      </w:r>
      <w:r w:rsidR="004677BE">
        <w:t xml:space="preserve"> </w:t>
      </w:r>
      <w:r>
        <w:t>eine neue T</w:t>
      </w:r>
      <w:r w:rsidR="004677BE">
        <w:t>G</w:t>
      </w:r>
      <w:r>
        <w:t xml:space="preserve"> „Schulprofil Inklusion für Schulen in freier Trägerschaft“ eingefügt. </w:t>
      </w:r>
    </w:p>
    <w:p w:rsidR="00F84BC8" w:rsidRDefault="00FB78B1" w:rsidP="004677BE">
      <w:pPr>
        <w:pStyle w:val="LTGrundtext"/>
        <w:jc w:val="both"/>
      </w:pPr>
      <w:r>
        <w:t>Diese</w:t>
      </w:r>
      <w:r w:rsidR="00F84BC8">
        <w:t xml:space="preserve"> </w:t>
      </w:r>
      <w:r>
        <w:t>TG</w:t>
      </w:r>
      <w:r w:rsidR="00F84BC8">
        <w:t xml:space="preserve"> wird </w:t>
      </w:r>
      <w:r>
        <w:t xml:space="preserve">für </w:t>
      </w:r>
      <w:r w:rsidR="00F84BC8">
        <w:t>2015 und 2016 mi</w:t>
      </w:r>
      <w:r>
        <w:t>t Mitteln in Höhe von jeweils 5 </w:t>
      </w:r>
      <w:r w:rsidR="00F84BC8">
        <w:t>Mio. Euro ausgestattet.</w:t>
      </w:r>
    </w:p>
    <w:p w:rsidR="00F84BC8" w:rsidRDefault="00F84BC8" w:rsidP="004677BE">
      <w:pPr>
        <w:pStyle w:val="LTGrundtext"/>
        <w:jc w:val="both"/>
      </w:pPr>
    </w:p>
    <w:p w:rsidR="00F84BC8" w:rsidRDefault="00F84BC8" w:rsidP="004677BE">
      <w:pPr>
        <w:pStyle w:val="LTGrundtext"/>
        <w:jc w:val="both"/>
      </w:pPr>
    </w:p>
    <w:p w:rsidR="00F84BC8" w:rsidRDefault="00F84BC8" w:rsidP="004677BE">
      <w:pPr>
        <w:pStyle w:val="LTGrundtext"/>
        <w:jc w:val="both"/>
      </w:pPr>
      <w:r>
        <w:rPr>
          <w:b/>
        </w:rPr>
        <w:t>Begründung:</w:t>
      </w:r>
    </w:p>
    <w:p w:rsidR="009F1DF0" w:rsidRPr="00F84BC8" w:rsidRDefault="00F84BC8" w:rsidP="004677BE">
      <w:pPr>
        <w:pStyle w:val="LTGrundtext"/>
        <w:jc w:val="both"/>
      </w:pPr>
      <w:r>
        <w:t>Für Schulen in freier Trägerschaft wurden im Rahmen der Gesetze</w:t>
      </w:r>
      <w:r>
        <w:t>s</w:t>
      </w:r>
      <w:r>
        <w:t>änderungen des Bayerischen Gesetzes über das Erziehungs- und Unterrichtswesen ungünstige Regelungen getroffen, obwohl die Staatsregierung immer wieder bekräftigt hat, die Schulen in freier Trä</w:t>
      </w:r>
      <w:r w:rsidR="00FB78B1">
        <w:softHyphen/>
      </w:r>
      <w:r>
        <w:t>gerschaft zu stärken. Wir wollen, dass das Versprechen auch eing</w:t>
      </w:r>
      <w:r>
        <w:t>e</w:t>
      </w:r>
      <w:r>
        <w:t>löst wird, denn Schulen in freier Trägerschaft sind ein unverzichtbarer Bestandteil des bayerischen Bildungswesens. Sie ergänzen und b</w:t>
      </w:r>
      <w:r>
        <w:t>e</w:t>
      </w:r>
      <w:r>
        <w:t>reichern wirkungsvoll das Angebot der staatlichen Schulen und leisten durch ihre besonderen pädagogischen Profile und alternativen Ang</w:t>
      </w:r>
      <w:r>
        <w:t>e</w:t>
      </w:r>
      <w:r>
        <w:t>bote einen unverzichtbaren Beitrag. Das zeigt sich besonders beim Thema Inklusion. Damit auch Schulen in freier Trägerschaft das Schulprofil Inklusion erwerben können und damit auch in der Aussta</w:t>
      </w:r>
      <w:r>
        <w:t>t</w:t>
      </w:r>
      <w:r>
        <w:t>tung eine Gleichwertigkeit zu den staatlichen Schulen hergestellt wird, veranschlagen wir zusätzliche Mittel. Die Mittel entsprechen 200 z</w:t>
      </w:r>
      <w:r>
        <w:t>u</w:t>
      </w:r>
      <w:r>
        <w:t>sätzlichen Sonderpädagog</w:t>
      </w:r>
      <w:r w:rsidR="004677BE">
        <w:t>i</w:t>
      </w:r>
      <w:r>
        <w:t>nnen</w:t>
      </w:r>
      <w:r w:rsidR="004677BE">
        <w:t xml:space="preserve"> und -pädagogen</w:t>
      </w:r>
      <w:r>
        <w:t xml:space="preserve"> (mit 13 Stunden Unterrichtszeitverpflichtung). Das Schulfinanzierungsgesetz wird en</w:t>
      </w:r>
      <w:r>
        <w:t>t</w:t>
      </w:r>
      <w:r>
        <w:t>sprechend geändert.</w:t>
      </w:r>
      <w:r w:rsidR="00FB78B1">
        <w:t xml:space="preserve"> </w:t>
      </w:r>
    </w:p>
    <w:bookmarkEnd w:id="12"/>
    <w:bookmarkEnd w:id="13"/>
    <w:p w:rsidR="00581844" w:rsidRDefault="00581844" w:rsidP="004677BE">
      <w:pPr>
        <w:pStyle w:val="LTGrundtext"/>
        <w:jc w:val="both"/>
      </w:pPr>
    </w:p>
    <w:sectPr w:rsidR="00581844" w:rsidSect="00494EF3">
      <w:type w:val="continuous"/>
      <w:pgSz w:w="11906" w:h="16838" w:code="9"/>
      <w:pgMar w:top="1984" w:right="2665" w:bottom="1531" w:left="3005" w:header="1134" w:footer="1134" w:gutter="0"/>
      <w:cols w:sep="1"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C8" w:rsidRDefault="00F84BC8">
      <w:r>
        <w:separator/>
      </w:r>
    </w:p>
  </w:endnote>
  <w:endnote w:type="continuationSeparator" w:id="0">
    <w:p w:rsidR="00F84BC8" w:rsidRDefault="00F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02" w:rsidRPr="00A12668" w:rsidRDefault="00392302" w:rsidP="00FA7068">
    <w:pPr>
      <w:pStyle w:val="Fuzeile"/>
      <w:tabs>
        <w:tab w:val="clear" w:pos="4536"/>
        <w:tab w:val="clear" w:pos="9072"/>
      </w:tabs>
      <w:ind w:left="-1871" w:right="-1871"/>
      <w:jc w:val="both"/>
      <w:rPr>
        <w:rFonts w:ascii="Arial" w:hAnsi="Arial" w:cs="Arial"/>
        <w:sz w:val="12"/>
        <w:szCs w:val="12"/>
      </w:rPr>
    </w:pPr>
    <w:r w:rsidRPr="00A12668">
      <w:rPr>
        <w:rFonts w:ascii="Arial" w:hAnsi="Arial" w:cs="Arial"/>
        <w:i/>
        <w:sz w:val="12"/>
        <w:szCs w:val="12"/>
      </w:rPr>
      <w:t>Drucksachen, Plenarprotokolle sowie die Tagesordnungen der Vollversammlung und der Ausschüsse sind im Internet unter</w:t>
    </w:r>
    <w:r w:rsidR="00C368F2" w:rsidRPr="00A12668">
      <w:rPr>
        <w:rFonts w:ascii="Arial" w:hAnsi="Arial" w:cs="Arial"/>
        <w:i/>
        <w:sz w:val="12"/>
        <w:szCs w:val="12"/>
      </w:rPr>
      <w:t xml:space="preserve"> www.bayern.landtag.de - Dokumente</w:t>
    </w:r>
    <w:r w:rsidRPr="00A12668">
      <w:rPr>
        <w:rFonts w:ascii="Arial" w:hAnsi="Arial" w:cs="Arial"/>
        <w:i/>
        <w:sz w:val="12"/>
        <w:szCs w:val="12"/>
      </w:rPr>
      <w:t xml:space="preserve"> abrufbar. Die aktuelle Sitzungsübersicht steht unter </w:t>
    </w:r>
    <w:r w:rsidR="00E52C01" w:rsidRPr="00A12668">
      <w:rPr>
        <w:rFonts w:ascii="Arial" w:hAnsi="Arial" w:cs="Arial"/>
        <w:i/>
        <w:sz w:val="12"/>
        <w:szCs w:val="12"/>
      </w:rPr>
      <w:t>www.bayern.landtag.de – Aktuelles/Sitzungen</w:t>
    </w:r>
    <w:r w:rsidRPr="00A12668">
      <w:rPr>
        <w:rFonts w:ascii="Arial" w:hAnsi="Arial" w:cs="Arial"/>
        <w:i/>
        <w:sz w:val="12"/>
        <w:szCs w:val="12"/>
      </w:rPr>
      <w:t xml:space="preserve"> zur Verfügung.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C8" w:rsidRDefault="00F84BC8">
      <w:r>
        <w:separator/>
      </w:r>
    </w:p>
  </w:footnote>
  <w:footnote w:type="continuationSeparator" w:id="0">
    <w:p w:rsidR="00F84BC8" w:rsidRDefault="00F8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0A504A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0A504A">
      <w:rPr>
        <w:rStyle w:val="Seitenzahl"/>
        <w:rFonts w:ascii="Arial" w:hAnsi="Arial" w:cs="Arial"/>
      </w:rPr>
      <w:t xml:space="preserve">Seite </w:t>
    </w:r>
    <w:r w:rsidRPr="000A504A">
      <w:rPr>
        <w:rStyle w:val="Seitenzahl"/>
        <w:rFonts w:ascii="Arial" w:hAnsi="Arial" w:cs="Arial"/>
      </w:rPr>
      <w:fldChar w:fldCharType="begin"/>
    </w:r>
    <w:r w:rsidRPr="000A504A">
      <w:rPr>
        <w:rStyle w:val="Seitenzahl"/>
        <w:rFonts w:ascii="Arial" w:hAnsi="Arial" w:cs="Arial"/>
      </w:rPr>
      <w:instrText xml:space="preserve"> PAGE </w:instrText>
    </w:r>
    <w:r w:rsidRPr="000A504A">
      <w:rPr>
        <w:rStyle w:val="Seitenzahl"/>
        <w:rFonts w:ascii="Arial" w:hAnsi="Arial" w:cs="Arial"/>
      </w:rPr>
      <w:fldChar w:fldCharType="separate"/>
    </w:r>
    <w:r w:rsidR="004677BE">
      <w:rPr>
        <w:rStyle w:val="Seitenzahl"/>
        <w:rFonts w:ascii="Arial" w:hAnsi="Arial" w:cs="Arial"/>
        <w:noProof/>
      </w:rPr>
      <w:t>2</w:t>
    </w:r>
    <w:r w:rsidRPr="000A504A">
      <w:rPr>
        <w:rStyle w:val="Seitenzahl"/>
        <w:rFonts w:ascii="Arial" w:hAnsi="Arial" w:cs="Arial"/>
      </w:rPr>
      <w:fldChar w:fldCharType="end"/>
    </w:r>
    <w:r w:rsidRPr="000A504A">
      <w:rPr>
        <w:rFonts w:ascii="Arial" w:hAnsi="Arial" w:cs="Arial"/>
        <w:b/>
      </w:rPr>
      <w:tab/>
      <w:t>Bayerischer Landtag</w:t>
    </w:r>
    <w:r w:rsidRPr="000A504A">
      <w:rPr>
        <w:rFonts w:ascii="Arial" w:hAnsi="Arial" w:cs="Arial"/>
      </w:rPr>
      <w:tab/>
    </w:r>
    <w:bookmarkStart w:id="1" w:name="Wp2"/>
    <w:r w:rsidR="00F84BC8" w:rsidRPr="00F84BC8">
      <w:rPr>
        <w:rFonts w:ascii="Arial" w:hAnsi="Arial" w:cs="Arial"/>
      </w:rPr>
      <w:t>17</w:t>
    </w:r>
    <w:bookmarkEnd w:id="1"/>
    <w:r w:rsidRPr="000A504A">
      <w:rPr>
        <w:rFonts w:ascii="Arial" w:hAnsi="Arial" w:cs="Arial"/>
      </w:rPr>
      <w:t>. Wahlperiode</w:t>
    </w:r>
    <w:r w:rsidRPr="000A504A">
      <w:rPr>
        <w:rFonts w:ascii="Arial" w:hAnsi="Arial" w:cs="Arial"/>
      </w:rPr>
      <w:tab/>
      <w:t xml:space="preserve">Drucksache  </w:t>
    </w:r>
    <w:bookmarkStart w:id="2" w:name="WpDrsnr2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514803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514803">
      <w:rPr>
        <w:rFonts w:ascii="Arial" w:hAnsi="Arial" w:cs="Arial"/>
      </w:rPr>
      <w:t xml:space="preserve">Drucksache  </w:t>
    </w:r>
    <w:bookmarkStart w:id="3" w:name="WpDrsnr3"/>
    <w:bookmarkEnd w:id="3"/>
    <w:r w:rsidRPr="00514803">
      <w:rPr>
        <w:rFonts w:ascii="Arial" w:hAnsi="Arial" w:cs="Arial"/>
        <w:b/>
      </w:rPr>
      <w:tab/>
      <w:t>Bayerischer Landtag</w:t>
    </w:r>
    <w:r w:rsidRPr="00514803">
      <w:rPr>
        <w:rFonts w:ascii="Arial" w:hAnsi="Arial" w:cs="Arial"/>
      </w:rPr>
      <w:tab/>
    </w:r>
    <w:bookmarkStart w:id="4" w:name="Wp3"/>
    <w:bookmarkEnd w:id="4"/>
    <w:r w:rsidRPr="00514803">
      <w:rPr>
        <w:rFonts w:ascii="Arial" w:hAnsi="Arial" w:cs="Arial"/>
      </w:rPr>
      <w:t>. Wahlperiode</w:t>
    </w:r>
    <w:r w:rsidRPr="00514803">
      <w:rPr>
        <w:rFonts w:ascii="Arial" w:hAnsi="Arial" w:cs="Arial"/>
      </w:rPr>
      <w:tab/>
    </w:r>
    <w:r w:rsidRPr="00514803">
      <w:rPr>
        <w:rStyle w:val="Seitenzahl"/>
        <w:rFonts w:ascii="Arial" w:hAnsi="Arial" w:cs="Arial"/>
      </w:rPr>
      <w:t xml:space="preserve">Seite </w:t>
    </w:r>
    <w:r w:rsidRPr="00514803">
      <w:rPr>
        <w:rStyle w:val="Seitenzahl"/>
        <w:rFonts w:ascii="Arial" w:hAnsi="Arial" w:cs="Arial"/>
      </w:rPr>
      <w:fldChar w:fldCharType="begin"/>
    </w:r>
    <w:r w:rsidRPr="00514803">
      <w:rPr>
        <w:rStyle w:val="Seitenzahl"/>
        <w:rFonts w:ascii="Arial" w:hAnsi="Arial" w:cs="Arial"/>
      </w:rPr>
      <w:instrText xml:space="preserve"> PAGE </w:instrText>
    </w:r>
    <w:r w:rsidRPr="00514803">
      <w:rPr>
        <w:rStyle w:val="Seitenzahl"/>
        <w:rFonts w:ascii="Arial" w:hAnsi="Arial" w:cs="Arial"/>
      </w:rPr>
      <w:fldChar w:fldCharType="separate"/>
    </w:r>
    <w:r w:rsidR="00581844">
      <w:rPr>
        <w:rStyle w:val="Seitenzahl"/>
        <w:rFonts w:ascii="Arial" w:hAnsi="Arial" w:cs="Arial"/>
        <w:noProof/>
      </w:rPr>
      <w:t>3</w:t>
    </w:r>
    <w:r w:rsidRPr="00514803">
      <w:rPr>
        <w:rStyle w:val="Seitenzahl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Default="00D6447E" w:rsidP="00630556">
    <w:pPr>
      <w:pStyle w:val="Kopfzeile"/>
      <w:tabs>
        <w:tab w:val="clear" w:pos="4536"/>
        <w:tab w:val="clear" w:pos="9072"/>
      </w:tabs>
      <w:spacing w:after="260"/>
      <w:ind w:left="-1871" w:right="-1871"/>
      <w:rPr>
        <w:rFonts w:ascii="Arial" w:hAnsi="Arial" w:cs="Arial"/>
        <w:b/>
        <w:sz w:val="30"/>
      </w:rPr>
    </w:pP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9264" behindDoc="0" locked="0" layoutInCell="1" allowOverlap="1" wp14:anchorId="3CB54DC0" wp14:editId="12748A4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1393200" cy="586800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Sz_schwarz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8240" behindDoc="0" locked="0" layoutInCell="1" allowOverlap="1" wp14:anchorId="1BE9A33B" wp14:editId="6D27D550">
          <wp:simplePos x="0" y="0"/>
          <wp:positionH relativeFrom="page">
            <wp:posOffset>683895</wp:posOffset>
          </wp:positionH>
          <wp:positionV relativeFrom="page">
            <wp:posOffset>360045</wp:posOffset>
          </wp:positionV>
          <wp:extent cx="968400" cy="586800"/>
          <wp:effectExtent l="0" t="0" r="317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Wa_schwarz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1DF0" w:rsidRPr="00C71E2F" w:rsidRDefault="00C71E2F" w:rsidP="003B33BC">
    <w:pPr>
      <w:pStyle w:val="Kopfzeile"/>
      <w:pBdr>
        <w:top w:val="single" w:sz="4" w:space="5" w:color="auto"/>
      </w:pBdr>
      <w:tabs>
        <w:tab w:val="clear" w:pos="4536"/>
        <w:tab w:val="clear" w:pos="9072"/>
        <w:tab w:val="right" w:pos="8107"/>
      </w:tabs>
      <w:spacing w:after="220" w:line="360" w:lineRule="exact"/>
      <w:ind w:left="-1871" w:right="-1871"/>
      <w:rPr>
        <w:rFonts w:ascii="Arial" w:hAnsi="Arial" w:cs="Arial"/>
        <w:sz w:val="22"/>
      </w:rPr>
    </w:pPr>
    <w:bookmarkStart w:id="5" w:name="Wp1"/>
    <w:r w:rsidRPr="00C71E2F">
      <w:rPr>
        <w:rFonts w:ascii="Arial" w:hAnsi="Arial" w:cs="Arial"/>
        <w:sz w:val="22"/>
      </w:rPr>
      <w:t>17</w:t>
    </w:r>
    <w:bookmarkEnd w:id="5"/>
    <w:r w:rsidR="009F1DF0" w:rsidRPr="00D6447E">
      <w:rPr>
        <w:rFonts w:ascii="Arial" w:hAnsi="Arial" w:cs="Arial"/>
        <w:sz w:val="22"/>
      </w:rPr>
      <w:t>. Wahlperiode</w:t>
    </w:r>
    <w:r w:rsidR="009F1DF0" w:rsidRPr="00D6447E">
      <w:rPr>
        <w:rFonts w:ascii="Arial" w:hAnsi="Arial" w:cs="Arial"/>
        <w:sz w:val="22"/>
      </w:rPr>
      <w:tab/>
    </w:r>
    <w:bookmarkStart w:id="6" w:name="Eindat"/>
    <w:r>
      <w:rPr>
        <w:rFonts w:ascii="Arial" w:hAnsi="Arial" w:cs="Arial"/>
        <w:sz w:val="22"/>
      </w:rPr>
      <w:t>05.11.2014</w:t>
    </w:r>
    <w:bookmarkEnd w:id="6"/>
    <w:r w:rsidR="003B33BC" w:rsidRPr="003B33BC">
      <w:rPr>
        <w:rFonts w:ascii="Arial" w:hAnsi="Arial" w:cs="Arial"/>
        <w:sz w:val="120"/>
        <w:szCs w:val="120"/>
      </w:rPr>
      <w:t> </w:t>
    </w:r>
    <w:r w:rsidR="009F1DF0" w:rsidRPr="003B33BC">
      <w:rPr>
        <w:rFonts w:ascii="Arial" w:hAnsi="Arial" w:cs="Arial"/>
        <w:b/>
        <w:sz w:val="22"/>
      </w:rPr>
      <w:t>Drucksache</w:t>
    </w:r>
    <w:r w:rsidR="009F1DF0" w:rsidRPr="00D6447E">
      <w:rPr>
        <w:rFonts w:ascii="Arial" w:hAnsi="Arial" w:cs="Arial"/>
        <w:sz w:val="22"/>
      </w:rPr>
      <w:t xml:space="preserve"> </w:t>
    </w:r>
    <w:bookmarkStart w:id="7" w:name="WpDrsnr1"/>
    <w:r w:rsidRPr="00C71E2F">
      <w:rPr>
        <w:rFonts w:ascii="Arial" w:hAnsi="Arial" w:cs="Arial"/>
        <w:sz w:val="42"/>
      </w:rPr>
      <w:t>17/</w:t>
    </w:r>
    <w:r w:rsidRPr="00C71E2F">
      <w:rPr>
        <w:rFonts w:ascii="Arial" w:hAnsi="Arial" w:cs="Arial"/>
        <w:b/>
        <w:sz w:val="42"/>
      </w:rPr>
      <w:t>4043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64E"/>
    <w:multiLevelType w:val="singleLevel"/>
    <w:tmpl w:val="F2C29068"/>
    <w:lvl w:ilvl="0">
      <w:start w:val="1"/>
      <w:numFmt w:val="upperRoman"/>
      <w:pStyle w:val="LTNumI1"/>
      <w:lvlText w:val="%1."/>
      <w:lvlJc w:val="left"/>
      <w:pPr>
        <w:tabs>
          <w:tab w:val="num" w:pos="1060"/>
        </w:tabs>
        <w:ind w:left="680" w:hanging="340"/>
      </w:pPr>
    </w:lvl>
  </w:abstractNum>
  <w:abstractNum w:abstractNumId="1">
    <w:nsid w:val="0E42312A"/>
    <w:multiLevelType w:val="multilevel"/>
    <w:tmpl w:val="F3C444D0"/>
    <w:lvl w:ilvl="0">
      <w:start w:val="1"/>
      <w:numFmt w:val="decimal"/>
      <w:pStyle w:val="LTGliederung2"/>
      <w:lvlText w:val="%1."/>
      <w:lvlJc w:val="left"/>
      <w:pPr>
        <w:tabs>
          <w:tab w:val="num" w:pos="1040"/>
        </w:tabs>
        <w:ind w:left="1021" w:hanging="341"/>
      </w:p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</w:lvl>
    <w:lvl w:ilvl="2">
      <w:start w:val="1"/>
      <w:numFmt w:val="lowerLetter"/>
      <w:lvlText w:val="%2%3)"/>
      <w:lvlJc w:val="left"/>
      <w:pPr>
        <w:tabs>
          <w:tab w:val="num" w:pos="1721"/>
        </w:tabs>
        <w:ind w:left="1701" w:hanging="340"/>
      </w:pPr>
    </w:lvl>
    <w:lvl w:ilvl="3">
      <w:start w:val="1"/>
      <w:numFmt w:val="lowerLetter"/>
      <w:lvlText w:val="%2%3%4)"/>
      <w:lvlJc w:val="left"/>
      <w:pPr>
        <w:tabs>
          <w:tab w:val="num" w:pos="2155"/>
        </w:tabs>
        <w:ind w:left="2155" w:hanging="454"/>
      </w:pPr>
    </w:lvl>
    <w:lvl w:ilvl="4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5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6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7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  <w:lvl w:ilvl="8">
      <w:start w:val="1"/>
      <w:numFmt w:val="none"/>
      <w:lvlText w:val=""/>
      <w:lvlJc w:val="left"/>
      <w:pPr>
        <w:tabs>
          <w:tab w:val="num" w:pos="3762"/>
        </w:tabs>
        <w:ind w:left="3742" w:hanging="340"/>
      </w:pPr>
    </w:lvl>
  </w:abstractNum>
  <w:abstractNum w:abstractNumId="2">
    <w:nsid w:val="111C0C9F"/>
    <w:multiLevelType w:val="singleLevel"/>
    <w:tmpl w:val="3BC6AB88"/>
    <w:lvl w:ilvl="0">
      <w:start w:val="1"/>
      <w:numFmt w:val="bullet"/>
      <w:pStyle w:val="LTAufPunkt2"/>
      <w:lvlText w:val=""/>
      <w:lvlJc w:val="left"/>
      <w:pPr>
        <w:tabs>
          <w:tab w:val="num" w:pos="1276"/>
        </w:tabs>
        <w:ind w:left="1276" w:hanging="369"/>
      </w:pPr>
      <w:rPr>
        <w:rFonts w:ascii="Symbol" w:hAnsi="Symbol" w:hint="default"/>
      </w:rPr>
    </w:lvl>
  </w:abstractNum>
  <w:abstractNum w:abstractNumId="3">
    <w:nsid w:val="22FD7A35"/>
    <w:multiLevelType w:val="singleLevel"/>
    <w:tmpl w:val="AC0A78FC"/>
    <w:lvl w:ilvl="0">
      <w:start w:val="1"/>
      <w:numFmt w:val="decimal"/>
      <w:pStyle w:val="LTNum12"/>
      <w:lvlText w:val="%1."/>
      <w:lvlJc w:val="left"/>
      <w:pPr>
        <w:tabs>
          <w:tab w:val="num" w:pos="1276"/>
        </w:tabs>
        <w:ind w:left="1276" w:hanging="369"/>
      </w:pPr>
    </w:lvl>
  </w:abstractNum>
  <w:abstractNum w:abstractNumId="4">
    <w:nsid w:val="23081EB9"/>
    <w:multiLevelType w:val="singleLevel"/>
    <w:tmpl w:val="C3368A9A"/>
    <w:lvl w:ilvl="0">
      <w:start w:val="1"/>
      <w:numFmt w:val="upperRoman"/>
      <w:pStyle w:val="LTNumI2"/>
      <w:lvlText w:val="%1."/>
      <w:lvlJc w:val="left"/>
      <w:pPr>
        <w:tabs>
          <w:tab w:val="num" w:pos="1400"/>
        </w:tabs>
        <w:ind w:left="1021" w:hanging="341"/>
      </w:pPr>
    </w:lvl>
  </w:abstractNum>
  <w:abstractNum w:abstractNumId="5">
    <w:nsid w:val="27E958C9"/>
    <w:multiLevelType w:val="singleLevel"/>
    <w:tmpl w:val="ECC84436"/>
    <w:lvl w:ilvl="0">
      <w:start w:val="1"/>
      <w:numFmt w:val="bullet"/>
      <w:pStyle w:val="LTAufStrich1"/>
      <w:lvlText w:val="─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</w:abstractNum>
  <w:abstractNum w:abstractNumId="6">
    <w:nsid w:val="2E275B68"/>
    <w:multiLevelType w:val="singleLevel"/>
    <w:tmpl w:val="5ED0C504"/>
    <w:lvl w:ilvl="0">
      <w:start w:val="1"/>
      <w:numFmt w:val="upperRoman"/>
      <w:pStyle w:val="LTNumI0"/>
      <w:lvlText w:val="%1."/>
      <w:lvlJc w:val="left"/>
      <w:pPr>
        <w:tabs>
          <w:tab w:val="num" w:pos="720"/>
        </w:tabs>
        <w:ind w:left="227" w:hanging="227"/>
      </w:pPr>
    </w:lvl>
  </w:abstractNum>
  <w:abstractNum w:abstractNumId="7">
    <w:nsid w:val="31304065"/>
    <w:multiLevelType w:val="multilevel"/>
    <w:tmpl w:val="350EE8DC"/>
    <w:lvl w:ilvl="0">
      <w:start w:val="1"/>
      <w:numFmt w:val="decimal"/>
      <w:pStyle w:val="LTGliederung1"/>
      <w:lvlText w:val="%1."/>
      <w:lvlJc w:val="left"/>
      <w:pPr>
        <w:tabs>
          <w:tab w:val="num" w:pos="70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Letter"/>
      <w:lvlText w:val="%2%3)"/>
      <w:lvlJc w:val="left"/>
      <w:pPr>
        <w:tabs>
          <w:tab w:val="num" w:pos="1381"/>
        </w:tabs>
        <w:ind w:left="1361" w:hanging="340"/>
      </w:pPr>
    </w:lvl>
    <w:lvl w:ilvl="3">
      <w:start w:val="1"/>
      <w:numFmt w:val="lowerLetter"/>
      <w:lvlText w:val="%2%3%4)"/>
      <w:lvlJc w:val="left"/>
      <w:pPr>
        <w:tabs>
          <w:tab w:val="num" w:pos="1814"/>
        </w:tabs>
        <w:ind w:left="1814" w:hanging="453"/>
      </w:pPr>
    </w:lvl>
    <w:lvl w:ilvl="4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5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6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7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8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</w:abstractNum>
  <w:abstractNum w:abstractNumId="8">
    <w:nsid w:val="3D6C1F6E"/>
    <w:multiLevelType w:val="singleLevel"/>
    <w:tmpl w:val="06E4D4A8"/>
    <w:lvl w:ilvl="0">
      <w:start w:val="1"/>
      <w:numFmt w:val="bullet"/>
      <w:pStyle w:val="LTAufPunkt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42FE5DDB"/>
    <w:multiLevelType w:val="singleLevel"/>
    <w:tmpl w:val="4F06204A"/>
    <w:lvl w:ilvl="0">
      <w:start w:val="1"/>
      <w:numFmt w:val="lowerLetter"/>
      <w:pStyle w:val="LTNuma2"/>
      <w:lvlText w:val="%1)"/>
      <w:lvlJc w:val="left"/>
      <w:pPr>
        <w:tabs>
          <w:tab w:val="num" w:pos="1276"/>
        </w:tabs>
        <w:ind w:left="1276" w:hanging="369"/>
      </w:pPr>
    </w:lvl>
  </w:abstractNum>
  <w:abstractNum w:abstractNumId="10">
    <w:nsid w:val="48C91A40"/>
    <w:multiLevelType w:val="singleLevel"/>
    <w:tmpl w:val="2D6AC88A"/>
    <w:lvl w:ilvl="0">
      <w:start w:val="1"/>
      <w:numFmt w:val="bullet"/>
      <w:pStyle w:val="LTAufStrich0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1">
    <w:nsid w:val="499F180A"/>
    <w:multiLevelType w:val="singleLevel"/>
    <w:tmpl w:val="C75EF376"/>
    <w:lvl w:ilvl="0">
      <w:start w:val="1"/>
      <w:numFmt w:val="lowerLetter"/>
      <w:pStyle w:val="LTNuma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2">
    <w:nsid w:val="4A7B157C"/>
    <w:multiLevelType w:val="singleLevel"/>
    <w:tmpl w:val="281E7324"/>
    <w:lvl w:ilvl="0">
      <w:start w:val="1"/>
      <w:numFmt w:val="decimal"/>
      <w:pStyle w:val="LTNum11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13">
    <w:nsid w:val="52571737"/>
    <w:multiLevelType w:val="singleLevel"/>
    <w:tmpl w:val="DCAC6BCE"/>
    <w:lvl w:ilvl="0">
      <w:start w:val="1"/>
      <w:numFmt w:val="bullet"/>
      <w:pStyle w:val="LTAufPunk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>
    <w:nsid w:val="58700D95"/>
    <w:multiLevelType w:val="singleLevel"/>
    <w:tmpl w:val="3B4AD2C2"/>
    <w:lvl w:ilvl="0">
      <w:start w:val="1"/>
      <w:numFmt w:val="bullet"/>
      <w:pStyle w:val="LTAufStrich2"/>
      <w:lvlText w:val="─"/>
      <w:lvlJc w:val="left"/>
      <w:pPr>
        <w:tabs>
          <w:tab w:val="num" w:pos="1276"/>
        </w:tabs>
        <w:ind w:left="1276" w:hanging="369"/>
      </w:pPr>
      <w:rPr>
        <w:rFonts w:ascii="Times New Roman" w:hAnsi="Times New Roman" w:hint="default"/>
        <w:sz w:val="16"/>
      </w:rPr>
    </w:lvl>
  </w:abstractNum>
  <w:abstractNum w:abstractNumId="15">
    <w:nsid w:val="6D996332"/>
    <w:multiLevelType w:val="singleLevel"/>
    <w:tmpl w:val="6B6474CC"/>
    <w:lvl w:ilvl="0">
      <w:start w:val="1"/>
      <w:numFmt w:val="decimal"/>
      <w:pStyle w:val="LTNum1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751873A2"/>
    <w:multiLevelType w:val="multilevel"/>
    <w:tmpl w:val="1824763A"/>
    <w:lvl w:ilvl="0">
      <w:start w:val="1"/>
      <w:numFmt w:val="decimal"/>
      <w:pStyle w:val="LTGliederung0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Letter"/>
      <w:lvlText w:val="%2%3)"/>
      <w:lvlJc w:val="left"/>
      <w:pPr>
        <w:tabs>
          <w:tab w:val="num" w:pos="1040"/>
        </w:tabs>
        <w:ind w:left="1021" w:hanging="341"/>
      </w:pPr>
    </w:lvl>
    <w:lvl w:ilvl="3">
      <w:start w:val="1"/>
      <w:numFmt w:val="lowerLetter"/>
      <w:lvlText w:val="%2%3%4)"/>
      <w:lvlJc w:val="left"/>
      <w:pPr>
        <w:tabs>
          <w:tab w:val="num" w:pos="1474"/>
        </w:tabs>
        <w:ind w:left="1474" w:hanging="453"/>
      </w:pPr>
    </w:lvl>
    <w:lvl w:ilvl="4">
      <w:start w:val="1"/>
      <w:numFmt w:val="none"/>
      <w:lvlText w:val=""/>
      <w:lvlJc w:val="left"/>
      <w:pPr>
        <w:tabs>
          <w:tab w:val="num" w:pos="1721"/>
        </w:tabs>
        <w:ind w:left="1701" w:hanging="340"/>
      </w:pPr>
    </w:lvl>
    <w:lvl w:ilvl="5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6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7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8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</w:abstractNum>
  <w:abstractNum w:abstractNumId="17">
    <w:nsid w:val="7A2F237F"/>
    <w:multiLevelType w:val="singleLevel"/>
    <w:tmpl w:val="A64C5FA2"/>
    <w:lvl w:ilvl="0">
      <w:start w:val="1"/>
      <w:numFmt w:val="lowerLetter"/>
      <w:pStyle w:val="LTNuma1"/>
      <w:lvlText w:val="%1)"/>
      <w:lvlJc w:val="left"/>
      <w:pPr>
        <w:tabs>
          <w:tab w:val="num" w:pos="927"/>
        </w:tabs>
        <w:ind w:left="907" w:hanging="34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LUb1wP45Aa9oVyZgC5aSj1wT6XY=" w:salt="Hc++KAgB2dwpGID8JRtTZg=="/>
  <w:defaultTabStop w:val="22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snr" w:val="4043"/>
    <w:docVar w:name="Wp" w:val="17"/>
    <w:docVar w:name="ZweispaltigButton" w:val="Falsch"/>
    <w:docVar w:name="ZweispaltigKopfzeile" w:val="0"/>
  </w:docVars>
  <w:rsids>
    <w:rsidRoot w:val="00F84BC8"/>
    <w:rsid w:val="000010AC"/>
    <w:rsid w:val="00002B50"/>
    <w:rsid w:val="000A3DE7"/>
    <w:rsid w:val="000A504A"/>
    <w:rsid w:val="000C6FF6"/>
    <w:rsid w:val="000E57C1"/>
    <w:rsid w:val="00140EBA"/>
    <w:rsid w:val="001A3419"/>
    <w:rsid w:val="001E0E0C"/>
    <w:rsid w:val="002448F8"/>
    <w:rsid w:val="00261E3C"/>
    <w:rsid w:val="002822DF"/>
    <w:rsid w:val="002C41BB"/>
    <w:rsid w:val="002E4FD8"/>
    <w:rsid w:val="00331164"/>
    <w:rsid w:val="00392302"/>
    <w:rsid w:val="003B33BC"/>
    <w:rsid w:val="003D1234"/>
    <w:rsid w:val="00456A00"/>
    <w:rsid w:val="004677BE"/>
    <w:rsid w:val="00482388"/>
    <w:rsid w:val="00494EF3"/>
    <w:rsid w:val="004A21AF"/>
    <w:rsid w:val="004B158F"/>
    <w:rsid w:val="004C5993"/>
    <w:rsid w:val="005115C9"/>
    <w:rsid w:val="005130E8"/>
    <w:rsid w:val="00514803"/>
    <w:rsid w:val="005357D1"/>
    <w:rsid w:val="0057268B"/>
    <w:rsid w:val="00577170"/>
    <w:rsid w:val="00581844"/>
    <w:rsid w:val="00630556"/>
    <w:rsid w:val="006E34B1"/>
    <w:rsid w:val="0070774A"/>
    <w:rsid w:val="0075779E"/>
    <w:rsid w:val="007E3539"/>
    <w:rsid w:val="00801E41"/>
    <w:rsid w:val="00806F17"/>
    <w:rsid w:val="00982C6C"/>
    <w:rsid w:val="009F1DF0"/>
    <w:rsid w:val="00A12668"/>
    <w:rsid w:val="00AA2294"/>
    <w:rsid w:val="00AA518B"/>
    <w:rsid w:val="00AD20DE"/>
    <w:rsid w:val="00B230DE"/>
    <w:rsid w:val="00C22AEE"/>
    <w:rsid w:val="00C368F2"/>
    <w:rsid w:val="00C71E2F"/>
    <w:rsid w:val="00CD1ABB"/>
    <w:rsid w:val="00D53290"/>
    <w:rsid w:val="00D539AE"/>
    <w:rsid w:val="00D6447E"/>
    <w:rsid w:val="00E52C01"/>
    <w:rsid w:val="00EA3E1C"/>
    <w:rsid w:val="00EA3E2C"/>
    <w:rsid w:val="00EE0FE1"/>
    <w:rsid w:val="00EF203C"/>
    <w:rsid w:val="00F84BC8"/>
    <w:rsid w:val="00FA7068"/>
    <w:rsid w:val="00FB78B1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1521</Characters>
  <Application>Microsoft Office Word</Application>
  <DocSecurity>8</DocSecurity>
  <Lines>37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Text eingeben]</vt:lpstr>
    </vt:vector>
  </TitlesOfParts>
  <Company>LfStaD</Company>
  <LinksUpToDate>false</LinksUpToDate>
  <CharactersWithSpaces>1736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http://www.bayern.landtag.de/cps/rde/xchg/www/x/-/www/Wochenuebersicht.htmp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http://www.bayern.landtag.de/cps/rde/xchg/www/x/-/www/441.htm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Drucksache 17/4043</dc:title>
  <dc:creator>Kelberger, Christine (LTA)</dc:creator>
  <cp:lastModifiedBy>Stuhlmüller, Josef (LTA)</cp:lastModifiedBy>
  <cp:revision>5</cp:revision>
  <dcterms:created xsi:type="dcterms:W3CDTF">2014-11-05T16:23:00Z</dcterms:created>
  <dcterms:modified xsi:type="dcterms:W3CDTF">2014-11-05T17:07:00Z</dcterms:modified>
</cp:coreProperties>
</file>